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39" w:rsidRPr="00894839" w:rsidRDefault="00894839" w:rsidP="008948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839">
        <w:rPr>
          <w:rFonts w:ascii="Times New Roman" w:hAnsi="Times New Roman" w:cs="Times New Roman"/>
          <w:b/>
          <w:sz w:val="24"/>
          <w:szCs w:val="24"/>
        </w:rPr>
        <w:t>Цели и задачи проводимой Вооруженными Силами Российской Федерации</w:t>
      </w:r>
    </w:p>
    <w:p w:rsidR="00894839" w:rsidRPr="00894839" w:rsidRDefault="00894839" w:rsidP="008948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839">
        <w:rPr>
          <w:rFonts w:ascii="Times New Roman" w:hAnsi="Times New Roman" w:cs="Times New Roman"/>
          <w:b/>
          <w:sz w:val="24"/>
          <w:szCs w:val="24"/>
        </w:rPr>
        <w:t>специальной военной операции на Украине</w:t>
      </w:r>
    </w:p>
    <w:p w:rsidR="00894839" w:rsidRPr="00894839" w:rsidRDefault="00894839" w:rsidP="00894839">
      <w:pPr>
        <w:rPr>
          <w:b/>
          <w:bCs/>
        </w:rPr>
      </w:pPr>
      <w:r w:rsidRPr="00894839">
        <w:t>24 февраля 2022 года президент России Владимир Владимирович Путин объявил о начале специальной военной операции по защите Донбасса. Целью спецоперации глава государства назвал демилитаризацию и денацификацию Украины. Цитата: «Ее цель — защита людей, которые на протяжении восьми лет подвергаются издевательствам, геноциду со стороны киевского режима. И для этого мы будем стремиться к демилитаризации и денацификации Украины. А также предать суду тех, кто совершил многочисленные кровавые преступления против мирных жителей, в том числе и граждан Российской Федерации».</w:t>
      </w:r>
    </w:p>
    <w:p w:rsidR="00894839" w:rsidRPr="00894839" w:rsidRDefault="00894839" w:rsidP="00894839">
      <w:r w:rsidRPr="00894839">
        <w:t>Сложившаяся на границах Российской Федерации обстановка, критический и острый характер ситуации на Донбассе, потребовали от Президента и Парламента РФ срочного и кардинального решения по защите интересов России, обеспечения безопасности населения РФ, Донецкой народной республики и Луганской народной республики (далее – ДНР и ЛНР).</w:t>
      </w:r>
    </w:p>
    <w:p w:rsidR="00894839" w:rsidRPr="00894839" w:rsidRDefault="00894839" w:rsidP="00894839">
      <w:r w:rsidRPr="00894839">
        <w:t xml:space="preserve">Решение о проведении специальной военной операции было принято строго в соответствии с нормами международного права, федеральным российским законодательством, Стратегией национальной безопасности и Военной доктриной РФ (утв. Президентом РФ 25.12.2014 № Пр-2976). Народные республики Донбасса обратились к России с просьбой о помощи. </w:t>
      </w:r>
      <w:proofErr w:type="gramStart"/>
      <w:r w:rsidRPr="00894839">
        <w:t>В связи с этим, согласно статьи 51 части 7 устава ООН, с санкции Совета Федерации России и во исполнение ратифицированных Федеральным собранием 22 февраля 2022 года договоров о дружбе и взаимопомощи с ДНР и ЛНР, подразделения российских вооруженных сил, совместно с группировкой войск ДНР и ЛНР, приступили к выполнению поставленных Президентом целей и задач.</w:t>
      </w:r>
      <w:proofErr w:type="gramEnd"/>
    </w:p>
    <w:p w:rsidR="00894839" w:rsidRPr="00894839" w:rsidRDefault="00894839" w:rsidP="00894839">
      <w:r w:rsidRPr="00894839">
        <w:t xml:space="preserve">С момента распада СССР военный блок НАТО, созданный как сила сдерживания Советского Союза, не только не прекратил свою экспансию на Восток, но и значительно увеличил её. </w:t>
      </w:r>
      <w:proofErr w:type="gramStart"/>
      <w:r w:rsidRPr="00894839">
        <w:t>В НАТО было принято 14 новых стран, причём четыре из них имеют общую границу с Россией и это не смотря на официальные заявление о не расширении.</w:t>
      </w:r>
      <w:proofErr w:type="gramEnd"/>
      <w:r w:rsidRPr="00894839">
        <w:t xml:space="preserve"> Рядом с российскими границами появилась военная </w:t>
      </w:r>
      <w:proofErr w:type="spellStart"/>
      <w:r w:rsidRPr="00894839">
        <w:t>логистическая</w:t>
      </w:r>
      <w:proofErr w:type="spellEnd"/>
      <w:r w:rsidRPr="00894839">
        <w:t xml:space="preserve"> инфраструктура, аэродромы, системы противоракетной обороны и т.п. Россией предпринимались неоднократные попытки установить диалог с руководством западных стран и НАТО для достижения договоренности по соблюдению интересов РФ в области безопасности, но данные инициативы были отвергнуты.</w:t>
      </w:r>
    </w:p>
    <w:p w:rsidR="00894839" w:rsidRPr="00894839" w:rsidRDefault="00894839" w:rsidP="00894839">
      <w:r w:rsidRPr="00894839">
        <w:t>А на Украине долгое время умышленно насаждалась и поддерживалась политика русофобии. При этом</w:t>
      </w:r>
      <w:proofErr w:type="gramStart"/>
      <w:r w:rsidRPr="00894839">
        <w:t>,</w:t>
      </w:r>
      <w:proofErr w:type="gramEnd"/>
      <w:r w:rsidRPr="00894839">
        <w:t xml:space="preserve"> западное сообщество, благополучно закрывало глаза на формирование явно </w:t>
      </w:r>
      <w:proofErr w:type="spellStart"/>
      <w:r w:rsidRPr="00894839">
        <w:t>неонациского</w:t>
      </w:r>
      <w:proofErr w:type="spellEnd"/>
      <w:r w:rsidRPr="00894839">
        <w:t xml:space="preserve"> государства, в котором открыто пропагандировались символы Гитлеровской Германии, искажалась история, запрещался русский язык, русские средства массовой информации, разрушались памятники, отбиралось имущество Русской Православной Церкви. Целое поколение украинской молодежи воспитывалось в ненависти и презрении к России и целенаправленно готовилось для конфронтации с РФ. По подсчетам экспертов в противостоянии российским вооруженным силам на Украине участвует 47 неонацистских формирований, насчитывающих десятки тысяч боевиков, основные националистические батальоны сформированы ещё в 2014 году. И это несмотря на то, что в Великой Отечественной войне 1941-1945 г.г. от рук фашистов погибло 1 377 000 военнослужащих украинцев и 6 500 000 мирных жителей Украины.</w:t>
      </w:r>
    </w:p>
    <w:p w:rsidR="00894839" w:rsidRPr="00894839" w:rsidRDefault="00894839" w:rsidP="00894839">
      <w:r w:rsidRPr="00894839">
        <w:t xml:space="preserve">В таких условиях, как заявил Президент Путин В.В., России просто не оставили выбора, вопрос начала конфликта на Украине был только вопросом времени. И от того, как оперативно вмешаются в сложившеюся ситуацию вооруженные силы РФ, зависело количество будущих </w:t>
      </w:r>
      <w:r w:rsidRPr="00894839">
        <w:lastRenderedPageBreak/>
        <w:t xml:space="preserve">потерь среди мирного населения и среди военнослужащих. </w:t>
      </w:r>
      <w:proofErr w:type="gramStart"/>
      <w:r w:rsidRPr="00894839">
        <w:t>Единственным выходом для обеспечения безопасности и установления мира на границах России с Украиной, явилась спецоперация по демилитаризации, то есть, по разоружению Украины и ликвидация военных укреплений и сооружений, а также, по денацификации Украины, то есть, проведение комплекса мероприятий, направленных на очищение общества, культуры, прессы, экономики, образования, юриспруденции и политики от влияния нацистской идеологии.</w:t>
      </w:r>
      <w:proofErr w:type="gramEnd"/>
    </w:p>
    <w:p w:rsidR="00786538" w:rsidRDefault="00786538"/>
    <w:sectPr w:rsidR="0078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839"/>
    <w:rsid w:val="00786538"/>
    <w:rsid w:val="0089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8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1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5453">
                  <w:marLeft w:val="0"/>
                  <w:marRight w:val="0"/>
                  <w:marTop w:val="9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84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67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4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4110">
                  <w:marLeft w:val="0"/>
                  <w:marRight w:val="0"/>
                  <w:marTop w:val="9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40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5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2023-06-19T06:52:00Z</dcterms:created>
  <dcterms:modified xsi:type="dcterms:W3CDTF">2023-06-19T06:53:00Z</dcterms:modified>
</cp:coreProperties>
</file>